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06275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32.5pt;margin-top:-12.95pt;width:33.75pt;height:33.75pt;z-index:251691520;mso-position-horizontal-relative:text;mso-position-vertical-relative:text">
            <v:imagedata r:id="rId5" o:title="MC900439774[1]"/>
          </v:shape>
        </w:pict>
      </w:r>
      <w:r>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6461D1" w:rsidRPr="00FC7B84" w:rsidRDefault="006461D1" w:rsidP="0096714D">
                  <w:pPr>
                    <w:spacing w:after="0"/>
                    <w:jc w:val="right"/>
                    <w:rPr>
                      <w:rFonts w:ascii="Century Schoolbook" w:hAnsi="Century Schoolbook"/>
                      <w:b/>
                      <w:sz w:val="28"/>
                      <w:szCs w:val="28"/>
                    </w:rPr>
                  </w:pPr>
                  <w:r w:rsidRPr="00FC7B84">
                    <w:rPr>
                      <w:rFonts w:ascii="Century Schoolbook" w:hAnsi="Century Schoolbook"/>
                      <w:b/>
                      <w:sz w:val="28"/>
                      <w:szCs w:val="28"/>
                    </w:rPr>
                    <w:t>Mrs. Slocum’s Room</w:t>
                  </w:r>
                </w:p>
                <w:p w:rsidR="006461D1" w:rsidRPr="00FC7B84" w:rsidRDefault="00062750" w:rsidP="004F22F7">
                  <w:pPr>
                    <w:spacing w:after="0"/>
                    <w:jc w:val="right"/>
                    <w:rPr>
                      <w:rFonts w:ascii="Century Schoolbook" w:hAnsi="Century Schoolbook"/>
                      <w:b/>
                      <w:sz w:val="28"/>
                      <w:szCs w:val="28"/>
                    </w:rPr>
                  </w:pPr>
                  <w:hyperlink r:id="rId6" w:history="1">
                    <w:r w:rsidR="006461D1" w:rsidRPr="00FC7B84">
                      <w:rPr>
                        <w:rStyle w:val="Hyperlink"/>
                        <w:rFonts w:ascii="Century Schoolbook" w:hAnsi="Century Schoolbook"/>
                        <w:b/>
                        <w:sz w:val="28"/>
                        <w:szCs w:val="28"/>
                      </w:rPr>
                      <w:t>kslocum@hassk12.org</w:t>
                    </w:r>
                  </w:hyperlink>
                </w:p>
                <w:p w:rsidR="006461D1" w:rsidRPr="004F22F7" w:rsidRDefault="006461D1" w:rsidP="004F22F7">
                  <w:pPr>
                    <w:spacing w:after="0"/>
                    <w:jc w:val="right"/>
                    <w:rPr>
                      <w:rFonts w:ascii="Amienne" w:hAnsi="Amienne"/>
                      <w:sz w:val="32"/>
                      <w:szCs w:val="32"/>
                    </w:rPr>
                  </w:pPr>
                  <w:r w:rsidRPr="00FC7B84">
                    <w:rPr>
                      <w:rFonts w:ascii="Century Schoolbook" w:hAnsi="Century Schoolbook"/>
                      <w:b/>
                      <w:sz w:val="28"/>
                      <w:szCs w:val="28"/>
                    </w:rPr>
                    <w:t>www.kslocum.weebly.co</w:t>
                  </w:r>
                  <w:r>
                    <w:rPr>
                      <w:rFonts w:ascii="Century Schoolbook" w:hAnsi="Century Schoolbook"/>
                      <w:b/>
                      <w:sz w:val="32"/>
                      <w:szCs w:val="32"/>
                    </w:rPr>
                    <w:t>m</w:t>
                  </w:r>
                </w:p>
              </w:txbxContent>
            </v:textbox>
          </v:shape>
        </w:pict>
      </w:r>
      <w:r>
        <w:rPr>
          <w:noProof/>
          <w:lang w:eastAsia="zh-TW"/>
        </w:rPr>
        <w:pict>
          <v:shape id="_x0000_s1028" type="#_x0000_t202" style="position:absolute;margin-left:-34.5pt;margin-top:8.25pt;width:218.25pt;height:29.25pt;z-index:251655680;mso-width-relative:margin;mso-height-relative:margin" stroked="f">
            <v:textbox>
              <w:txbxContent>
                <w:p w:rsidR="006461D1" w:rsidRPr="004F22F7" w:rsidRDefault="004346B7" w:rsidP="00D35DC7">
                  <w:pPr>
                    <w:rPr>
                      <w:rFonts w:ascii="LD Traditional Print" w:hAnsi="LD Traditional Print"/>
                      <w:b/>
                      <w:sz w:val="32"/>
                      <w:szCs w:val="32"/>
                      <w:vertAlign w:val="subscript"/>
                    </w:rPr>
                  </w:pPr>
                  <w:r>
                    <w:rPr>
                      <w:rFonts w:ascii="Century Schoolbook" w:hAnsi="Century Schoolbook"/>
                      <w:b/>
                      <w:sz w:val="32"/>
                      <w:szCs w:val="32"/>
                    </w:rPr>
                    <w:t>January 30</w:t>
                  </w:r>
                  <w:r w:rsidR="009C38A1">
                    <w:rPr>
                      <w:rFonts w:ascii="Century Schoolbook" w:hAnsi="Century Schoolbook"/>
                      <w:b/>
                      <w:sz w:val="32"/>
                      <w:szCs w:val="32"/>
                    </w:rPr>
                    <w:t>, 2012</w:t>
                  </w:r>
                </w:p>
              </w:txbxContent>
            </v:textbox>
          </v:shape>
        </w:pict>
      </w:r>
      <w:r>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6461D1" w:rsidRPr="004F22F7" w:rsidRDefault="006461D1"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2336CB">
      <w:r>
        <w:rPr>
          <w:noProof/>
        </w:rPr>
        <w:pict>
          <v:shape id="_x0000_s1034" type="#_x0000_t202" style="position:absolute;margin-left:295.5pt;margin-top:6.85pt;width:223.5pt;height:314.25pt;z-index:251661824;mso-width-relative:margin;mso-height-relative:margin" strokeweight="1.5pt">
            <v:textbox style="mso-next-textbox:#_x0000_s1034">
              <w:txbxContent>
                <w:p w:rsidR="006461D1" w:rsidRPr="004A47A4" w:rsidRDefault="00F01206" w:rsidP="004F22F7">
                  <w:pPr>
                    <w:spacing w:after="0"/>
                    <w:jc w:val="center"/>
                    <w:rPr>
                      <w:rFonts w:ascii="Book Antiqua" w:hAnsi="Book Antiqua"/>
                      <w:b/>
                      <w:sz w:val="28"/>
                      <w:szCs w:val="28"/>
                      <w:u w:val="single"/>
                    </w:rPr>
                  </w:pPr>
                  <w:r>
                    <w:rPr>
                      <w:rFonts w:ascii="Book Antiqua" w:hAnsi="Book Antiqua"/>
                      <w:b/>
                      <w:sz w:val="28"/>
                      <w:szCs w:val="28"/>
                      <w:u w:val="single"/>
                    </w:rPr>
                    <w:t>Writing Workshop</w:t>
                  </w:r>
                </w:p>
                <w:p w:rsidR="009C38A1" w:rsidRDefault="009C38A1" w:rsidP="004F22F7">
                  <w:pPr>
                    <w:spacing w:after="0"/>
                    <w:jc w:val="center"/>
                    <w:rPr>
                      <w:rFonts w:ascii="Book Antiqua" w:hAnsi="Book Antiqua"/>
                      <w:b/>
                      <w:sz w:val="16"/>
                      <w:szCs w:val="16"/>
                    </w:rPr>
                  </w:pPr>
                </w:p>
                <w:p w:rsidR="00F01206" w:rsidRPr="002336CB" w:rsidRDefault="002336CB" w:rsidP="004F22F7">
                  <w:pPr>
                    <w:spacing w:after="0"/>
                    <w:jc w:val="center"/>
                    <w:rPr>
                      <w:rFonts w:ascii="Book Antiqua" w:hAnsi="Book Antiqua"/>
                      <w:b/>
                      <w:sz w:val="24"/>
                      <w:szCs w:val="24"/>
                    </w:rPr>
                  </w:pPr>
                  <w:r>
                    <w:rPr>
                      <w:rFonts w:ascii="Book Antiqua" w:hAnsi="Book Antiqua"/>
                      <w:b/>
                      <w:sz w:val="24"/>
                      <w:szCs w:val="24"/>
                    </w:rPr>
                    <w:t>Writing Workshop is the format</w:t>
                  </w:r>
                  <w:r w:rsidRPr="002336CB">
                    <w:rPr>
                      <w:rFonts w:ascii="Book Antiqua" w:hAnsi="Book Antiqua"/>
                      <w:b/>
                      <w:sz w:val="24"/>
                      <w:szCs w:val="24"/>
                    </w:rPr>
                    <w:t xml:space="preserve"> we use to teach writing.</w:t>
                  </w:r>
                  <w:r>
                    <w:rPr>
                      <w:rFonts w:ascii="Book Antiqua" w:hAnsi="Book Antiqua"/>
                      <w:b/>
                      <w:sz w:val="24"/>
                      <w:szCs w:val="24"/>
                    </w:rPr>
                    <w:t xml:space="preserve"> After the daily mini-lesson and skill focus, students have independent writing time to apply the skills they’re learning.</w:t>
                  </w:r>
                </w:p>
                <w:p w:rsidR="002336CB" w:rsidRPr="002336CB" w:rsidRDefault="002336CB" w:rsidP="004F22F7">
                  <w:pPr>
                    <w:spacing w:after="0"/>
                    <w:jc w:val="center"/>
                    <w:rPr>
                      <w:rFonts w:ascii="Book Antiqua" w:hAnsi="Book Antiqua"/>
                      <w:b/>
                      <w:sz w:val="10"/>
                      <w:szCs w:val="10"/>
                    </w:rPr>
                  </w:pPr>
                </w:p>
                <w:p w:rsidR="002336CB" w:rsidRPr="002336CB" w:rsidRDefault="002336CB" w:rsidP="004F22F7">
                  <w:pPr>
                    <w:spacing w:after="0"/>
                    <w:jc w:val="center"/>
                    <w:rPr>
                      <w:rFonts w:ascii="Book Antiqua" w:hAnsi="Book Antiqua"/>
                      <w:b/>
                      <w:sz w:val="24"/>
                      <w:szCs w:val="24"/>
                    </w:rPr>
                  </w:pPr>
                  <w:r>
                    <w:rPr>
                      <w:rFonts w:ascii="Book Antiqua" w:hAnsi="Book Antiqua"/>
                      <w:b/>
                      <w:sz w:val="24"/>
                      <w:szCs w:val="24"/>
                    </w:rPr>
                    <w:t>S</w:t>
                  </w:r>
                  <w:r w:rsidRPr="002336CB">
                    <w:rPr>
                      <w:rFonts w:ascii="Book Antiqua" w:hAnsi="Book Antiqua"/>
                      <w:b/>
                      <w:sz w:val="24"/>
                      <w:szCs w:val="24"/>
                    </w:rPr>
                    <w:t>tude</w:t>
                  </w:r>
                  <w:r>
                    <w:rPr>
                      <w:rFonts w:ascii="Book Antiqua" w:hAnsi="Book Antiqua"/>
                      <w:b/>
                      <w:sz w:val="24"/>
                      <w:szCs w:val="24"/>
                    </w:rPr>
                    <w:t>nts choose their own topics during W</w:t>
                  </w:r>
                  <w:r w:rsidRPr="002336CB">
                    <w:rPr>
                      <w:rFonts w:ascii="Book Antiqua" w:hAnsi="Book Antiqua"/>
                      <w:b/>
                      <w:sz w:val="24"/>
                      <w:szCs w:val="24"/>
                    </w:rPr>
                    <w:t>riting</w:t>
                  </w:r>
                  <w:r>
                    <w:rPr>
                      <w:rFonts w:ascii="Book Antiqua" w:hAnsi="Book Antiqua"/>
                      <w:b/>
                      <w:sz w:val="24"/>
                      <w:szCs w:val="24"/>
                    </w:rPr>
                    <w:t xml:space="preserve"> Workshop and sometimes it can be more difficult for students to apply the skills they’ve learned if the writing topic is assigned to them.  We’ve been practicing how to merge the two formats over the last couple of weeks. It’s a great review for students to see the same skills can apply to any form of writing!</w:t>
                  </w:r>
                </w:p>
              </w:txbxContent>
            </v:textbox>
          </v:shape>
        </w:pict>
      </w:r>
      <w:r>
        <w:rPr>
          <w:noProof/>
          <w:lang w:eastAsia="zh-TW"/>
        </w:rPr>
        <w:pict>
          <v:shape id="_x0000_s1062" type="#_x0000_t202" style="position:absolute;margin-left:-18pt;margin-top:3.1pt;width:273.75pt;height:165.75pt;z-index:251684352;mso-width-relative:margin;mso-height-relative:margin" strokeweight="1.5pt">
            <v:textbox>
              <w:txbxContent>
                <w:p w:rsidR="00A512EC" w:rsidRDefault="00A512EC" w:rsidP="00A512EC">
                  <w:pPr>
                    <w:spacing w:after="0"/>
                    <w:jc w:val="center"/>
                    <w:rPr>
                      <w:rFonts w:ascii="Book Antiqua" w:hAnsi="Book Antiqua"/>
                      <w:b/>
                      <w:sz w:val="28"/>
                      <w:szCs w:val="28"/>
                    </w:rPr>
                  </w:pPr>
                  <w:r w:rsidRPr="004F22F7">
                    <w:rPr>
                      <w:rFonts w:ascii="Book Antiqua" w:hAnsi="Book Antiqua"/>
                      <w:b/>
                      <w:sz w:val="28"/>
                      <w:szCs w:val="28"/>
                    </w:rPr>
                    <w:t>Daily Specials</w:t>
                  </w:r>
                  <w:r>
                    <w:rPr>
                      <w:rFonts w:ascii="Book Antiqua" w:hAnsi="Book Antiqua"/>
                      <w:b/>
                      <w:sz w:val="28"/>
                      <w:szCs w:val="28"/>
                    </w:rPr>
                    <w:t>: (Reminder)</w:t>
                  </w:r>
                </w:p>
                <w:p w:rsidR="00A512EC" w:rsidRPr="00DD7843" w:rsidRDefault="00A512EC" w:rsidP="00A512EC">
                  <w:pPr>
                    <w:spacing w:after="0"/>
                    <w:jc w:val="center"/>
                    <w:rPr>
                      <w:rFonts w:ascii="Book Antiqua" w:hAnsi="Book Antiqua"/>
                      <w:b/>
                      <w:sz w:val="6"/>
                      <w:szCs w:val="6"/>
                    </w:rPr>
                  </w:pPr>
                </w:p>
                <w:p w:rsidR="00A512EC" w:rsidRPr="00C7511B" w:rsidRDefault="00954315" w:rsidP="00A512EC">
                  <w:pPr>
                    <w:spacing w:after="0"/>
                    <w:jc w:val="center"/>
                    <w:rPr>
                      <w:rFonts w:ascii="Book Antiqua" w:hAnsi="Book Antiqua"/>
                    </w:rPr>
                  </w:pPr>
                  <w:r>
                    <w:rPr>
                      <w:rFonts w:ascii="Book Antiqua" w:hAnsi="Book Antiqua"/>
                    </w:rPr>
                    <w:t>As a reminder, our</w:t>
                  </w:r>
                  <w:r w:rsidR="00A512EC" w:rsidRPr="00C7511B">
                    <w:rPr>
                      <w:rFonts w:ascii="Book Antiqua" w:hAnsi="Book Antiqua"/>
                    </w:rPr>
                    <w:t xml:space="preserve"> Daily Specials are based on an ABCD Rotation</w:t>
                  </w:r>
                  <w:r w:rsidR="002336CB">
                    <w:rPr>
                      <w:rFonts w:ascii="Book Antiqua" w:hAnsi="Book Antiqua"/>
                    </w:rPr>
                    <w:t>. Today’s special was Media</w:t>
                  </w:r>
                  <w:r>
                    <w:rPr>
                      <w:rFonts w:ascii="Book Antiqua" w:hAnsi="Book Antiqua"/>
                    </w:rPr>
                    <w:t>, which makes it</w:t>
                  </w:r>
                  <w:r w:rsidR="002336CB">
                    <w:rPr>
                      <w:rFonts w:ascii="Book Antiqua" w:hAnsi="Book Antiqua"/>
                    </w:rPr>
                    <w:t xml:space="preserve"> an “A</w:t>
                  </w:r>
                  <w:r w:rsidR="00A512EC">
                    <w:rPr>
                      <w:rFonts w:ascii="Book Antiqua" w:hAnsi="Book Antiqua"/>
                    </w:rPr>
                    <w:t xml:space="preserve">” day. </w:t>
                  </w:r>
                  <w:r w:rsidR="007C677A">
                    <w:rPr>
                      <w:rFonts w:ascii="Book Antiqua" w:hAnsi="Book Antiqua"/>
                    </w:rPr>
                    <w:t xml:space="preserve">This week, </w:t>
                  </w:r>
                  <w:r w:rsidR="00A512EC">
                    <w:rPr>
                      <w:rFonts w:ascii="Book Antiqua" w:hAnsi="Book Antiqua"/>
                    </w:rPr>
                    <w:t>studen</w:t>
                  </w:r>
                  <w:r w:rsidR="007C677A">
                    <w:rPr>
                      <w:rFonts w:ascii="Book Antiqua" w:hAnsi="Book Antiqua"/>
                    </w:rPr>
                    <w:t>ts</w:t>
                  </w:r>
                  <w:r w:rsidR="002336CB">
                    <w:rPr>
                      <w:rFonts w:ascii="Book Antiqua" w:hAnsi="Book Antiqua"/>
                    </w:rPr>
                    <w:t xml:space="preserve"> will need Gym shoes on Wednesday</w:t>
                  </w:r>
                  <w:r w:rsidR="00A512EC">
                    <w:rPr>
                      <w:rFonts w:ascii="Book Antiqua" w:hAnsi="Book Antiqua"/>
                    </w:rPr>
                    <w:t>.</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“A”  Media</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sidRPr="000C68CB">
                    <w:rPr>
                      <w:rFonts w:ascii="Book Antiqua" w:hAnsi="Book Antiqua"/>
                      <w:b/>
                      <w:sz w:val="24"/>
                      <w:szCs w:val="24"/>
                    </w:rPr>
                    <w:t xml:space="preserve">     “B”  Music</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“C”  Gym</w:t>
                  </w:r>
                </w:p>
                <w:p w:rsidR="00A512EC" w:rsidRPr="000C68CB" w:rsidRDefault="00A512EC"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002336CB">
                    <w:rPr>
                      <w:rFonts w:ascii="Book Antiqua" w:hAnsi="Book Antiqua"/>
                      <w:b/>
                      <w:sz w:val="24"/>
                      <w:szCs w:val="24"/>
                    </w:rPr>
                    <w:t xml:space="preserve">    “D</w:t>
                  </w:r>
                  <w:r w:rsidR="000E714D">
                    <w:rPr>
                      <w:rFonts w:ascii="Book Antiqua" w:hAnsi="Book Antiqua"/>
                      <w:b/>
                      <w:sz w:val="24"/>
                      <w:szCs w:val="24"/>
                    </w:rPr>
                    <w:t>” Art</w:t>
                  </w:r>
                  <w:r w:rsidR="002336CB">
                    <w:rPr>
                      <w:rFonts w:ascii="Book Antiqua" w:hAnsi="Book Antiqua"/>
                      <w:b/>
                      <w:sz w:val="24"/>
                      <w:szCs w:val="24"/>
                    </w:rPr>
                    <w:t xml:space="preserve"> (technology is done)</w:t>
                  </w:r>
                </w:p>
                <w:p w:rsidR="00A512EC" w:rsidRPr="00DD7843" w:rsidRDefault="00A512EC" w:rsidP="00A512EC">
                  <w:pPr>
                    <w:spacing w:after="0"/>
                    <w:rPr>
                      <w:rFonts w:ascii="Book Antiqua" w:hAnsi="Book Antiqua"/>
                      <w:b/>
                      <w:sz w:val="6"/>
                      <w:szCs w:val="6"/>
                    </w:rPr>
                  </w:pPr>
                </w:p>
                <w:p w:rsidR="00A512EC" w:rsidRPr="000C68CB" w:rsidRDefault="00A512EC" w:rsidP="00A512EC">
                  <w:pPr>
                    <w:spacing w:after="0"/>
                    <w:jc w:val="center"/>
                    <w:rPr>
                      <w:rFonts w:ascii="Book Antiqua" w:hAnsi="Book Antiqua"/>
                      <w:b/>
                      <w:sz w:val="24"/>
                      <w:szCs w:val="24"/>
                    </w:rPr>
                  </w:pPr>
                </w:p>
                <w:p w:rsidR="00A512EC" w:rsidRPr="00AB4E6B" w:rsidRDefault="00A512EC" w:rsidP="00A512EC">
                  <w:pPr>
                    <w:spacing w:after="0"/>
                    <w:jc w:val="center"/>
                    <w:rPr>
                      <w:rFonts w:ascii="LD Traditional Print" w:hAnsi="LD Traditional Print"/>
                      <w:b/>
                      <w:sz w:val="16"/>
                      <w:szCs w:val="16"/>
                    </w:rPr>
                  </w:pPr>
                </w:p>
                <w:p w:rsidR="00C601BB" w:rsidRPr="00C601BB" w:rsidRDefault="00C601BB" w:rsidP="00C601BB">
                  <w:pPr>
                    <w:jc w:val="center"/>
                    <w:rPr>
                      <w:rFonts w:ascii="Byington" w:hAnsi="Byington"/>
                      <w:szCs w:val="36"/>
                    </w:rPr>
                  </w:pPr>
                </w:p>
              </w:txbxContent>
            </v:textbox>
          </v:shape>
        </w:pict>
      </w:r>
    </w:p>
    <w:p w:rsidR="00F74EC0" w:rsidRDefault="00F74EC0"/>
    <w:p w:rsidR="00CE3262" w:rsidRDefault="00CE3262"/>
    <w:p w:rsidR="00CE3262" w:rsidRPr="00CE3262" w:rsidRDefault="00062750" w:rsidP="00CE3262">
      <w:r>
        <w:rPr>
          <w:noProof/>
        </w:rPr>
        <w:pict>
          <v:shape id="_x0000_s1075" type="#_x0000_t75" style="position:absolute;margin-left:-41.25pt;margin-top:12.85pt;width:66pt;height:66pt;z-index:251688448;mso-position-horizontal-relative:text;mso-position-vertical-relative:text">
            <v:imagedata r:id="rId5" o:title="MC900439774[1]"/>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062750" w:rsidP="00CE3262">
      <w:r>
        <w:rPr>
          <w:noProof/>
          <w:lang w:eastAsia="zh-TW"/>
        </w:rPr>
        <w:pict>
          <v:shape id="_x0000_s1032" type="#_x0000_t202" style="position:absolute;margin-left:-48pt;margin-top:5pt;width:334.5pt;height:126.75pt;z-index:251659776;mso-width-relative:margin;mso-height-relative:margin" strokeweight="1.5pt">
            <v:textbox style="mso-next-textbox:#_x0000_s1032">
              <w:txbxContent>
                <w:p w:rsidR="006461D1" w:rsidRPr="007C677A" w:rsidRDefault="004346B7" w:rsidP="004346B7">
                  <w:pPr>
                    <w:spacing w:after="0"/>
                    <w:jc w:val="center"/>
                    <w:rPr>
                      <w:rFonts w:ascii="Byington" w:hAnsi="Byington"/>
                      <w:b/>
                      <w:sz w:val="28"/>
                      <w:szCs w:val="28"/>
                      <w:u w:val="single"/>
                    </w:rPr>
                  </w:pPr>
                  <w:r>
                    <w:rPr>
                      <w:rFonts w:ascii="Byington" w:hAnsi="Byington"/>
                      <w:b/>
                      <w:sz w:val="28"/>
                      <w:szCs w:val="28"/>
                      <w:u w:val="single"/>
                    </w:rPr>
                    <w:t>Reminder - SHOES</w:t>
                  </w:r>
                </w:p>
                <w:p w:rsidR="007C677A" w:rsidRPr="007C677A" w:rsidRDefault="004346B7" w:rsidP="004346B7">
                  <w:pPr>
                    <w:spacing w:after="0"/>
                    <w:jc w:val="center"/>
                    <w:rPr>
                      <w:rFonts w:ascii="Byington" w:hAnsi="Byington"/>
                      <w:b/>
                      <w:sz w:val="26"/>
                      <w:szCs w:val="26"/>
                    </w:rPr>
                  </w:pPr>
                  <w:r>
                    <w:rPr>
                      <w:rFonts w:ascii="Byington" w:hAnsi="Byington"/>
                      <w:b/>
                      <w:sz w:val="26"/>
                      <w:szCs w:val="26"/>
                    </w:rPr>
                    <w:t>Please remember that your child needs to have shoes at school EVERY day during the winter months. We spend a lot of time sitting on the floor, which is carpeted, so boots aren’t allowed in the classroom.</w:t>
                  </w: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4346B7" w:rsidP="00CE3262">
      <w:r>
        <w:rPr>
          <w:noProof/>
        </w:rPr>
        <w:pict>
          <v:shape id="_x0000_s1078" type="#_x0000_t75" style="position:absolute;margin-left:246pt;margin-top:12.55pt;width:51pt;height:51pt;z-index:251692544;mso-position-horizontal-relative:text;mso-position-vertical-relative:text">
            <v:imagedata r:id="rId5" o:title="MC900439774[1]"/>
          </v:shape>
        </w:pict>
      </w:r>
    </w:p>
    <w:p w:rsidR="00CE3262" w:rsidRPr="00CE3262" w:rsidRDefault="002336CB" w:rsidP="00CE3262">
      <w:r>
        <w:rPr>
          <w:noProof/>
          <w:lang w:eastAsia="zh-TW"/>
        </w:rPr>
        <w:pict>
          <v:shape id="_x0000_s1053" type="#_x0000_t202" style="position:absolute;margin-left:-49.5pt;margin-top:18.05pt;width:306pt;height:95.25pt;z-index:251680256;mso-width-relative:margin;mso-height-relative:margin" strokeweight="1.25pt">
            <v:textbox style="mso-next-textbox:#_x0000_s1053">
              <w:txbxContent>
                <w:p w:rsidR="00EA132C" w:rsidRDefault="00847F19" w:rsidP="00847F19">
                  <w:pPr>
                    <w:spacing w:after="0"/>
                    <w:rPr>
                      <w:b/>
                      <w:sz w:val="24"/>
                      <w:szCs w:val="24"/>
                      <w:u w:val="single"/>
                    </w:rPr>
                  </w:pPr>
                  <w:r>
                    <w:rPr>
                      <w:b/>
                      <w:sz w:val="24"/>
                      <w:szCs w:val="24"/>
                      <w:u w:val="single"/>
                    </w:rPr>
                    <w:t>3</w:t>
                  </w:r>
                  <w:r w:rsidRPr="00847F19">
                    <w:rPr>
                      <w:b/>
                      <w:sz w:val="24"/>
                      <w:szCs w:val="24"/>
                      <w:u w:val="single"/>
                      <w:vertAlign w:val="superscript"/>
                    </w:rPr>
                    <w:t>rd</w:t>
                  </w:r>
                  <w:r>
                    <w:rPr>
                      <w:b/>
                      <w:sz w:val="24"/>
                      <w:szCs w:val="24"/>
                      <w:u w:val="single"/>
                    </w:rPr>
                    <w:t xml:space="preserve"> Quarter Spelling:</w:t>
                  </w:r>
                </w:p>
                <w:p w:rsidR="00847F19" w:rsidRPr="00847F19" w:rsidRDefault="00847F19" w:rsidP="00847F19">
                  <w:pPr>
                    <w:spacing w:after="0"/>
                    <w:rPr>
                      <w:sz w:val="24"/>
                      <w:szCs w:val="24"/>
                    </w:rPr>
                  </w:pPr>
                  <w:r>
                    <w:rPr>
                      <w:sz w:val="24"/>
                      <w:szCs w:val="24"/>
                    </w:rPr>
                    <w:t>Please look for the</w:t>
                  </w:r>
                  <w:r w:rsidRPr="00847F19">
                    <w:rPr>
                      <w:sz w:val="24"/>
                      <w:szCs w:val="24"/>
                    </w:rPr>
                    <w:t xml:space="preserve"> list of spelling words for the next marking period in your child’s folder </w:t>
                  </w:r>
                  <w:r>
                    <w:rPr>
                      <w:sz w:val="24"/>
                      <w:szCs w:val="24"/>
                    </w:rPr>
                    <w:t>TODAY</w:t>
                  </w:r>
                  <w:r w:rsidRPr="00847F19">
                    <w:rPr>
                      <w:sz w:val="24"/>
                      <w:szCs w:val="24"/>
                    </w:rPr>
                    <w:t>. You’</w:t>
                  </w:r>
                  <w:r>
                    <w:rPr>
                      <w:sz w:val="24"/>
                      <w:szCs w:val="24"/>
                    </w:rPr>
                    <w:t>ll also find a pre/</w:t>
                  </w:r>
                  <w:r w:rsidRPr="00847F19">
                    <w:rPr>
                      <w:sz w:val="24"/>
                      <w:szCs w:val="24"/>
                    </w:rPr>
                    <w:t>post test of the 2</w:t>
                  </w:r>
                  <w:r w:rsidRPr="00847F19">
                    <w:rPr>
                      <w:sz w:val="24"/>
                      <w:szCs w:val="24"/>
                      <w:vertAlign w:val="superscript"/>
                    </w:rPr>
                    <w:t>nd</w:t>
                  </w:r>
                  <w:r w:rsidRPr="00847F19">
                    <w:rPr>
                      <w:sz w:val="24"/>
                      <w:szCs w:val="24"/>
                    </w:rPr>
                    <w:t xml:space="preserve"> Quarter words your child has mastered.</w:t>
                  </w:r>
                </w:p>
              </w:txbxContent>
            </v:textbox>
          </v:shape>
        </w:pict>
      </w:r>
    </w:p>
    <w:p w:rsidR="00CE3262" w:rsidRPr="00CE3262" w:rsidRDefault="002336CB" w:rsidP="00CE3262">
      <w:r>
        <w:rPr>
          <w:noProof/>
          <w:lang w:eastAsia="zh-TW"/>
        </w:rPr>
        <w:pict>
          <v:shape id="_x0000_s1029" type="#_x0000_t202" style="position:absolute;margin-left:291.75pt;margin-top:.1pt;width:228pt;height:108pt;z-index:251656704;mso-width-relative:margin;mso-height-relative:margin" stroked="f" strokeweight="1.5pt">
            <v:textbox style="mso-next-textbox:#_x0000_s1029">
              <w:txbxContent>
                <w:p w:rsidR="006461D1" w:rsidRPr="008546D9" w:rsidRDefault="006461D1" w:rsidP="00BC4B55">
                  <w:pPr>
                    <w:spacing w:after="0"/>
                    <w:jc w:val="center"/>
                    <w:rPr>
                      <w:rFonts w:ascii="Credit Valley" w:hAnsi="Credit Valley"/>
                      <w:b/>
                      <w:sz w:val="28"/>
                      <w:szCs w:val="28"/>
                    </w:rPr>
                  </w:pPr>
                  <w:r w:rsidRPr="008546D9">
                    <w:rPr>
                      <w:rFonts w:ascii="Credit Valley" w:hAnsi="Credit Valley"/>
                      <w:b/>
                      <w:sz w:val="28"/>
                      <w:szCs w:val="28"/>
                    </w:rPr>
                    <w:t xml:space="preserve">Send in those BOX TOPS FOR EDUCATION!  We’re competing in a contest to collect the most Box Tops! </w:t>
                  </w:r>
                  <w:r w:rsidR="00C601BB">
                    <w:rPr>
                      <w:rFonts w:ascii="Credit Valley" w:hAnsi="Credit Valley"/>
                      <w:b/>
                      <w:sz w:val="28"/>
                      <w:szCs w:val="28"/>
                    </w:rPr>
                    <w:t xml:space="preserve"> </w:t>
                  </w:r>
                </w:p>
                <w:p w:rsidR="006461D1" w:rsidRDefault="006461D1" w:rsidP="007E6ACD">
                  <w:pPr>
                    <w:spacing w:after="0"/>
                    <w:rPr>
                      <w:rFonts w:ascii="Credit Valley" w:hAnsi="Credit Valley"/>
                      <w:sz w:val="24"/>
                      <w:szCs w:val="24"/>
                    </w:rPr>
                  </w:pPr>
                </w:p>
                <w:p w:rsidR="006461D1" w:rsidRPr="007E6ACD" w:rsidRDefault="006461D1" w:rsidP="007E6ACD">
                  <w:pPr>
                    <w:spacing w:after="0"/>
                    <w:rPr>
                      <w:rFonts w:ascii="Credit Valley" w:hAnsi="Credit Valley"/>
                      <w:sz w:val="24"/>
                      <w:szCs w:val="24"/>
                    </w:rPr>
                  </w:pPr>
                </w:p>
              </w:txbxContent>
            </v:textbox>
          </v:shape>
        </w:pict>
      </w:r>
    </w:p>
    <w:p w:rsidR="00CE3262" w:rsidRPr="00CE3262" w:rsidRDefault="00CE3262" w:rsidP="00CE3262"/>
    <w:p w:rsidR="00CE3262" w:rsidRPr="00CE3262" w:rsidRDefault="00847F19" w:rsidP="00CE3262">
      <w:r>
        <w:rPr>
          <w:noProof/>
        </w:rPr>
        <w:pict>
          <v:shape id="_x0000_s1076" type="#_x0000_t75" style="position:absolute;margin-left:318pt;margin-top:6.75pt;width:173.25pt;height:58.4pt;z-index:251690496;mso-position-horizontal-relative:text;mso-position-vertical-relative:text">
            <v:imagedata r:id="rId7" o:title="MC900434463[1]"/>
          </v:shape>
        </w:pict>
      </w:r>
      <w:r w:rsidR="00C601BB">
        <w:tab/>
      </w:r>
      <w:r w:rsidR="00C601BB">
        <w:tab/>
      </w:r>
      <w:r w:rsidR="00C601BB">
        <w:tab/>
      </w:r>
      <w:r w:rsidR="00C601BB">
        <w:tab/>
      </w:r>
      <w:r w:rsidR="00C601BB">
        <w:tab/>
      </w:r>
      <w:r w:rsidR="00C601BB">
        <w:tab/>
      </w:r>
      <w:r w:rsidR="00C601BB">
        <w:tab/>
      </w:r>
      <w:r w:rsidR="00C601BB">
        <w:tab/>
      </w:r>
      <w:r w:rsidR="00C601BB">
        <w:tab/>
      </w:r>
    </w:p>
    <w:p w:rsidR="00CE3262" w:rsidRPr="00CE3262" w:rsidRDefault="00847F19" w:rsidP="00CE3262">
      <w:r>
        <w:rPr>
          <w:noProof/>
          <w:lang w:eastAsia="zh-TW"/>
        </w:rPr>
        <w:pict>
          <v:shape id="_x0000_s1033" type="#_x0000_t202" style="position:absolute;margin-left:123.75pt;margin-top:24.3pt;width:400.5pt;height:209.25pt;z-index:251660800;mso-width-relative:margin;mso-height-relative:margin" strokeweight="1.5pt">
            <v:textbox style="mso-next-textbox:#_x0000_s1033">
              <w:txbxContent>
                <w:p w:rsidR="00954315" w:rsidRPr="00847F19" w:rsidRDefault="00A123AC" w:rsidP="000263FF">
                  <w:pPr>
                    <w:spacing w:after="0"/>
                    <w:rPr>
                      <w:rFonts w:ascii="Maiandra GD" w:hAnsi="Maiandra GD"/>
                      <w:b/>
                      <w:sz w:val="32"/>
                      <w:szCs w:val="32"/>
                      <w:u w:val="single"/>
                    </w:rPr>
                  </w:pPr>
                  <w:r w:rsidRPr="00847F19">
                    <w:rPr>
                      <w:rFonts w:ascii="Maiandra GD" w:hAnsi="Maiandra GD"/>
                      <w:b/>
                      <w:sz w:val="32"/>
                      <w:szCs w:val="32"/>
                      <w:u w:val="single"/>
                    </w:rPr>
                    <w:t xml:space="preserve">Math </w:t>
                  </w:r>
                  <w:r w:rsidR="000E714D" w:rsidRPr="00847F19">
                    <w:rPr>
                      <w:rFonts w:ascii="Maiandra GD" w:hAnsi="Maiandra GD"/>
                      <w:b/>
                      <w:sz w:val="32"/>
                      <w:szCs w:val="32"/>
                      <w:u w:val="single"/>
                    </w:rPr>
                    <w:t>with</w:t>
                  </w:r>
                  <w:r w:rsidRPr="00847F19">
                    <w:rPr>
                      <w:rFonts w:ascii="Maiandra GD" w:hAnsi="Maiandra GD"/>
                      <w:b/>
                      <w:sz w:val="32"/>
                      <w:szCs w:val="32"/>
                      <w:u w:val="single"/>
                    </w:rPr>
                    <w:t xml:space="preserve"> </w:t>
                  </w:r>
                  <w:r w:rsidR="000263FF" w:rsidRPr="00847F19">
                    <w:rPr>
                      <w:rFonts w:ascii="Maiandra GD" w:hAnsi="Maiandra GD"/>
                      <w:b/>
                      <w:sz w:val="32"/>
                      <w:szCs w:val="32"/>
                      <w:u w:val="single"/>
                    </w:rPr>
                    <w:t>Mrs. Hogle…</w:t>
                  </w:r>
                </w:p>
                <w:p w:rsidR="009C2488" w:rsidRDefault="009C2488" w:rsidP="00954315">
                  <w:pPr>
                    <w:spacing w:after="0"/>
                    <w:jc w:val="center"/>
                    <w:rPr>
                      <w:rFonts w:ascii="Maiandra GD" w:hAnsi="Maiandra GD"/>
                      <w:sz w:val="10"/>
                      <w:szCs w:val="10"/>
                    </w:rPr>
                  </w:pPr>
                </w:p>
                <w:p w:rsidR="00954315" w:rsidRPr="00847F19" w:rsidRDefault="00A123AC" w:rsidP="000263FF">
                  <w:pPr>
                    <w:spacing w:after="0"/>
                    <w:rPr>
                      <w:rFonts w:ascii="Maiandra GD" w:hAnsi="Maiandra GD"/>
                      <w:sz w:val="28"/>
                      <w:szCs w:val="28"/>
                    </w:rPr>
                  </w:pPr>
                  <w:r w:rsidRPr="00847F19">
                    <w:rPr>
                      <w:rFonts w:ascii="Maiandra GD" w:hAnsi="Maiandra GD"/>
                      <w:sz w:val="28"/>
                      <w:szCs w:val="28"/>
                    </w:rPr>
                    <w:t>This week we’ll begin a new unit in math, 3-D &amp; 2-D shapes. In this pre-geometry unit students will observe similarities and differences among various shapes and explore special relationships. They’ll begin to learn vocabulary as it relates to geometry such as: points, line segments, parallel, quadrangles, and symmetry.</w:t>
                  </w:r>
                  <w:r w:rsidR="00847F19">
                    <w:rPr>
                      <w:rFonts w:ascii="Maiandra GD" w:hAnsi="Maiandra GD"/>
                      <w:sz w:val="28"/>
                      <w:szCs w:val="28"/>
                    </w:rPr>
                    <w:t xml:space="preserve"> We’ll continue to review Partial-Sums Addition throughout the unit as well. Please check your child’s mail folder for a “cheat sheet” that will help you support your child at home with this addition strategy.</w:t>
                  </w:r>
                </w:p>
                <w:p w:rsidR="006461D1" w:rsidRPr="00A123AC" w:rsidRDefault="006461D1" w:rsidP="00DC46C1">
                  <w:pPr>
                    <w:spacing w:after="0"/>
                    <w:jc w:val="center"/>
                    <w:rPr>
                      <w:rFonts w:ascii="Credit Valley" w:hAnsi="Credit Valley"/>
                      <w:b/>
                      <w:sz w:val="30"/>
                      <w:szCs w:val="30"/>
                    </w:rPr>
                  </w:pPr>
                </w:p>
              </w:txbxContent>
            </v:textbox>
          </v:shape>
        </w:pict>
      </w:r>
    </w:p>
    <w:p w:rsidR="00CE3262" w:rsidRPr="00CE3262" w:rsidRDefault="00847F19" w:rsidP="00CE3262">
      <w:r>
        <w:rPr>
          <w:noProof/>
          <w:lang w:eastAsia="zh-TW"/>
        </w:rPr>
        <w:pict>
          <v:shape id="_x0000_s1068" type="#_x0000_t202" style="position:absolute;margin-left:-48.95pt;margin-top:9.95pt;width:166.1pt;height:191.65pt;z-index:251686400;mso-width-relative:margin;mso-height-relative:margin" strokeweight="1.5pt">
            <v:textbox>
              <w:txbxContent>
                <w:p w:rsidR="006461D1" w:rsidRPr="00B74C12" w:rsidRDefault="00B74C12" w:rsidP="00B74C12">
                  <w:pPr>
                    <w:spacing w:after="0"/>
                    <w:jc w:val="center"/>
                    <w:rPr>
                      <w:rFonts w:ascii="Californian FB" w:hAnsi="Californian FB"/>
                      <w:b/>
                      <w:sz w:val="32"/>
                      <w:szCs w:val="32"/>
                      <w:u w:val="single"/>
                    </w:rPr>
                  </w:pPr>
                  <w:r w:rsidRPr="00B74C12">
                    <w:rPr>
                      <w:rFonts w:ascii="Californian FB" w:hAnsi="Californian FB"/>
                      <w:b/>
                      <w:sz w:val="32"/>
                      <w:szCs w:val="32"/>
                      <w:u w:val="single"/>
                    </w:rPr>
                    <w:t>Swimming Dates:</w:t>
                  </w:r>
                </w:p>
                <w:p w:rsidR="00B74C12" w:rsidRPr="00B74C12" w:rsidRDefault="00B74C12" w:rsidP="00B74C12">
                  <w:pPr>
                    <w:spacing w:after="0"/>
                    <w:jc w:val="center"/>
                    <w:rPr>
                      <w:rFonts w:ascii="Californian FB" w:hAnsi="Californian FB"/>
                      <w:b/>
                      <w:sz w:val="16"/>
                      <w:szCs w:val="16"/>
                    </w:rPr>
                  </w:pPr>
                </w:p>
                <w:p w:rsidR="00B74C12" w:rsidRPr="00B74C12" w:rsidRDefault="00B74C12" w:rsidP="00B74C12">
                  <w:pPr>
                    <w:spacing w:after="0"/>
                    <w:jc w:val="center"/>
                    <w:rPr>
                      <w:rFonts w:ascii="Californian FB" w:hAnsi="Californian FB"/>
                      <w:b/>
                      <w:sz w:val="32"/>
                      <w:szCs w:val="32"/>
                    </w:rPr>
                  </w:pPr>
                  <w:r w:rsidRPr="00B74C12">
                    <w:rPr>
                      <w:rFonts w:ascii="Californian FB" w:hAnsi="Californian FB"/>
                      <w:b/>
                      <w:sz w:val="32"/>
                      <w:szCs w:val="32"/>
                    </w:rPr>
                    <w:t>February 2</w:t>
                  </w:r>
                </w:p>
                <w:p w:rsidR="00B74C12" w:rsidRPr="00B74C12" w:rsidRDefault="00B74C12" w:rsidP="00B74C12">
                  <w:pPr>
                    <w:spacing w:after="0"/>
                    <w:jc w:val="center"/>
                    <w:rPr>
                      <w:rFonts w:ascii="Californian FB" w:hAnsi="Californian FB"/>
                      <w:b/>
                      <w:sz w:val="32"/>
                      <w:szCs w:val="32"/>
                    </w:rPr>
                  </w:pPr>
                  <w:r w:rsidRPr="00B74C12">
                    <w:rPr>
                      <w:rFonts w:ascii="Californian FB" w:hAnsi="Californian FB"/>
                      <w:b/>
                      <w:sz w:val="32"/>
                      <w:szCs w:val="32"/>
                    </w:rPr>
                    <w:t>February 14</w:t>
                  </w:r>
                </w:p>
                <w:p w:rsidR="00B74C12" w:rsidRDefault="00B74C12" w:rsidP="00B74C12">
                  <w:pPr>
                    <w:spacing w:after="0"/>
                    <w:jc w:val="center"/>
                    <w:rPr>
                      <w:rFonts w:ascii="Californian FB" w:hAnsi="Californian FB"/>
                      <w:b/>
                      <w:sz w:val="32"/>
                      <w:szCs w:val="32"/>
                    </w:rPr>
                  </w:pPr>
                  <w:r w:rsidRPr="00B74C12">
                    <w:rPr>
                      <w:rFonts w:ascii="Californian FB" w:hAnsi="Californian FB"/>
                      <w:b/>
                      <w:sz w:val="32"/>
                      <w:szCs w:val="32"/>
                    </w:rPr>
                    <w:t>February 28</w:t>
                  </w:r>
                </w:p>
                <w:p w:rsidR="00B74C12" w:rsidRDefault="00B74C12" w:rsidP="00B74C12">
                  <w:pPr>
                    <w:spacing w:after="0"/>
                    <w:jc w:val="center"/>
                    <w:rPr>
                      <w:rFonts w:ascii="Californian FB" w:hAnsi="Californian FB"/>
                      <w:b/>
                      <w:sz w:val="6"/>
                      <w:szCs w:val="6"/>
                    </w:rPr>
                  </w:pPr>
                </w:p>
                <w:p w:rsidR="00B74C12" w:rsidRPr="00B74C12" w:rsidRDefault="00B74C12" w:rsidP="00B74C12">
                  <w:pPr>
                    <w:spacing w:after="0"/>
                    <w:jc w:val="center"/>
                    <w:rPr>
                      <w:rFonts w:ascii="Californian FB" w:hAnsi="Californian FB"/>
                      <w:b/>
                      <w:sz w:val="6"/>
                      <w:szCs w:val="6"/>
                    </w:rPr>
                  </w:pPr>
                </w:p>
                <w:p w:rsidR="00B74C12" w:rsidRPr="00B74C12" w:rsidRDefault="00B74C12" w:rsidP="00B74C12">
                  <w:pPr>
                    <w:spacing w:after="0"/>
                    <w:jc w:val="center"/>
                    <w:rPr>
                      <w:rFonts w:ascii="Californian FB" w:hAnsi="Californian FB"/>
                      <w:b/>
                      <w:sz w:val="28"/>
                      <w:szCs w:val="28"/>
                    </w:rPr>
                  </w:pPr>
                  <w:r w:rsidRPr="00B74C12">
                    <w:rPr>
                      <w:rFonts w:ascii="Californian FB" w:hAnsi="Californian FB"/>
                      <w:b/>
                      <w:sz w:val="28"/>
                      <w:szCs w:val="28"/>
                    </w:rPr>
                    <w:t>Please remember that your child needs a towel and bag to carry items to and from the pool.</w:t>
                  </w:r>
                </w:p>
              </w:txbxContent>
            </v:textbox>
          </v:shape>
        </w:pict>
      </w:r>
    </w:p>
    <w:p w:rsidR="00CE3262" w:rsidRDefault="00CE3262" w:rsidP="00CE3262"/>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yington">
    <w:panose1 w:val="02000505080000020003"/>
    <w:charset w:val="00"/>
    <w:family w:val="auto"/>
    <w:pitch w:val="variable"/>
    <w:sig w:usb0="80000027" w:usb1="0000004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1269C"/>
    <w:rsid w:val="00017CC9"/>
    <w:rsid w:val="00020B66"/>
    <w:rsid w:val="00022416"/>
    <w:rsid w:val="00022A0D"/>
    <w:rsid w:val="000263FF"/>
    <w:rsid w:val="00060D9B"/>
    <w:rsid w:val="00062750"/>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7BB9"/>
    <w:rsid w:val="000E714D"/>
    <w:rsid w:val="000E7BBB"/>
    <w:rsid w:val="00106887"/>
    <w:rsid w:val="0012014B"/>
    <w:rsid w:val="00123E00"/>
    <w:rsid w:val="00124904"/>
    <w:rsid w:val="0012679A"/>
    <w:rsid w:val="00127567"/>
    <w:rsid w:val="00127645"/>
    <w:rsid w:val="00137134"/>
    <w:rsid w:val="00141B5B"/>
    <w:rsid w:val="0014431B"/>
    <w:rsid w:val="001471BA"/>
    <w:rsid w:val="0016455B"/>
    <w:rsid w:val="00165BA9"/>
    <w:rsid w:val="001857B8"/>
    <w:rsid w:val="001A72ED"/>
    <w:rsid w:val="001C0812"/>
    <w:rsid w:val="001C2291"/>
    <w:rsid w:val="001C6C86"/>
    <w:rsid w:val="001D39AF"/>
    <w:rsid w:val="001D7D06"/>
    <w:rsid w:val="002034C2"/>
    <w:rsid w:val="0021200C"/>
    <w:rsid w:val="00213D66"/>
    <w:rsid w:val="00215782"/>
    <w:rsid w:val="00221241"/>
    <w:rsid w:val="00225F89"/>
    <w:rsid w:val="00226632"/>
    <w:rsid w:val="002336CB"/>
    <w:rsid w:val="00245B68"/>
    <w:rsid w:val="00257D62"/>
    <w:rsid w:val="00275E8D"/>
    <w:rsid w:val="0027671C"/>
    <w:rsid w:val="002818A7"/>
    <w:rsid w:val="00281FE4"/>
    <w:rsid w:val="00283D13"/>
    <w:rsid w:val="0029136D"/>
    <w:rsid w:val="002A7A87"/>
    <w:rsid w:val="002B12CE"/>
    <w:rsid w:val="002C0968"/>
    <w:rsid w:val="002C5F3C"/>
    <w:rsid w:val="002C75CD"/>
    <w:rsid w:val="002D3EAC"/>
    <w:rsid w:val="002D70AC"/>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16321"/>
    <w:rsid w:val="00424EBF"/>
    <w:rsid w:val="00426425"/>
    <w:rsid w:val="00426A13"/>
    <w:rsid w:val="004346B7"/>
    <w:rsid w:val="0043605A"/>
    <w:rsid w:val="004570B9"/>
    <w:rsid w:val="00472604"/>
    <w:rsid w:val="00482D6D"/>
    <w:rsid w:val="00491E3C"/>
    <w:rsid w:val="00495FB0"/>
    <w:rsid w:val="004A3639"/>
    <w:rsid w:val="004A47A4"/>
    <w:rsid w:val="004A6452"/>
    <w:rsid w:val="004A6BC5"/>
    <w:rsid w:val="004B11EB"/>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461D1"/>
    <w:rsid w:val="00651226"/>
    <w:rsid w:val="0065522D"/>
    <w:rsid w:val="00660F7B"/>
    <w:rsid w:val="00661981"/>
    <w:rsid w:val="006705FB"/>
    <w:rsid w:val="00681681"/>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85F39"/>
    <w:rsid w:val="007A11C4"/>
    <w:rsid w:val="007A543D"/>
    <w:rsid w:val="007A6A52"/>
    <w:rsid w:val="007B09C9"/>
    <w:rsid w:val="007B5B9D"/>
    <w:rsid w:val="007C2909"/>
    <w:rsid w:val="007C447B"/>
    <w:rsid w:val="007C677A"/>
    <w:rsid w:val="007C6A1A"/>
    <w:rsid w:val="007E6ACD"/>
    <w:rsid w:val="00804B4D"/>
    <w:rsid w:val="00814E93"/>
    <w:rsid w:val="008277E4"/>
    <w:rsid w:val="00827E4C"/>
    <w:rsid w:val="0084119D"/>
    <w:rsid w:val="00847F19"/>
    <w:rsid w:val="00850F0F"/>
    <w:rsid w:val="008546D9"/>
    <w:rsid w:val="0085534A"/>
    <w:rsid w:val="00867370"/>
    <w:rsid w:val="00870BEE"/>
    <w:rsid w:val="008735D1"/>
    <w:rsid w:val="008B4432"/>
    <w:rsid w:val="008B566E"/>
    <w:rsid w:val="008C2FD7"/>
    <w:rsid w:val="008C4D42"/>
    <w:rsid w:val="008C5EA0"/>
    <w:rsid w:val="008D0BB3"/>
    <w:rsid w:val="008D185F"/>
    <w:rsid w:val="008E17E9"/>
    <w:rsid w:val="008E1A0F"/>
    <w:rsid w:val="008E5796"/>
    <w:rsid w:val="008F203B"/>
    <w:rsid w:val="00903661"/>
    <w:rsid w:val="0091073A"/>
    <w:rsid w:val="00930C90"/>
    <w:rsid w:val="00934B73"/>
    <w:rsid w:val="00935B22"/>
    <w:rsid w:val="00937579"/>
    <w:rsid w:val="00943C20"/>
    <w:rsid w:val="00950C55"/>
    <w:rsid w:val="00953851"/>
    <w:rsid w:val="00954315"/>
    <w:rsid w:val="009604C5"/>
    <w:rsid w:val="00961502"/>
    <w:rsid w:val="00965521"/>
    <w:rsid w:val="0096714D"/>
    <w:rsid w:val="00984D1A"/>
    <w:rsid w:val="009867BD"/>
    <w:rsid w:val="009912DE"/>
    <w:rsid w:val="009A2DB5"/>
    <w:rsid w:val="009A3476"/>
    <w:rsid w:val="009A6E7C"/>
    <w:rsid w:val="009A74BE"/>
    <w:rsid w:val="009B321F"/>
    <w:rsid w:val="009C1EBB"/>
    <w:rsid w:val="009C2488"/>
    <w:rsid w:val="009C3225"/>
    <w:rsid w:val="009C38A1"/>
    <w:rsid w:val="009D60C8"/>
    <w:rsid w:val="009E025E"/>
    <w:rsid w:val="009F4598"/>
    <w:rsid w:val="00A00ADC"/>
    <w:rsid w:val="00A04C79"/>
    <w:rsid w:val="00A072E2"/>
    <w:rsid w:val="00A123AC"/>
    <w:rsid w:val="00A179E1"/>
    <w:rsid w:val="00A226A5"/>
    <w:rsid w:val="00A25357"/>
    <w:rsid w:val="00A306B7"/>
    <w:rsid w:val="00A36A15"/>
    <w:rsid w:val="00A512EC"/>
    <w:rsid w:val="00A53815"/>
    <w:rsid w:val="00A577DC"/>
    <w:rsid w:val="00A75D69"/>
    <w:rsid w:val="00A776F6"/>
    <w:rsid w:val="00A87E23"/>
    <w:rsid w:val="00A935DD"/>
    <w:rsid w:val="00A97276"/>
    <w:rsid w:val="00A9742C"/>
    <w:rsid w:val="00AA63D3"/>
    <w:rsid w:val="00AC564B"/>
    <w:rsid w:val="00AD1FBC"/>
    <w:rsid w:val="00AD654A"/>
    <w:rsid w:val="00AD778F"/>
    <w:rsid w:val="00AE1E68"/>
    <w:rsid w:val="00AF1848"/>
    <w:rsid w:val="00AF4754"/>
    <w:rsid w:val="00B157C1"/>
    <w:rsid w:val="00B16DC8"/>
    <w:rsid w:val="00B2476E"/>
    <w:rsid w:val="00B316A6"/>
    <w:rsid w:val="00B46F81"/>
    <w:rsid w:val="00B51BF2"/>
    <w:rsid w:val="00B55F7C"/>
    <w:rsid w:val="00B74C12"/>
    <w:rsid w:val="00B759D4"/>
    <w:rsid w:val="00B76280"/>
    <w:rsid w:val="00B84B7D"/>
    <w:rsid w:val="00B96694"/>
    <w:rsid w:val="00BA3814"/>
    <w:rsid w:val="00BA3851"/>
    <w:rsid w:val="00BC0076"/>
    <w:rsid w:val="00BC4B55"/>
    <w:rsid w:val="00BC7034"/>
    <w:rsid w:val="00BE48C0"/>
    <w:rsid w:val="00BE5933"/>
    <w:rsid w:val="00BF3779"/>
    <w:rsid w:val="00BF737A"/>
    <w:rsid w:val="00C1130B"/>
    <w:rsid w:val="00C155AD"/>
    <w:rsid w:val="00C165D7"/>
    <w:rsid w:val="00C2321D"/>
    <w:rsid w:val="00C25063"/>
    <w:rsid w:val="00C37576"/>
    <w:rsid w:val="00C37BE2"/>
    <w:rsid w:val="00C5144C"/>
    <w:rsid w:val="00C601BB"/>
    <w:rsid w:val="00C64821"/>
    <w:rsid w:val="00C67BDA"/>
    <w:rsid w:val="00C67EDF"/>
    <w:rsid w:val="00C7511B"/>
    <w:rsid w:val="00C77EB5"/>
    <w:rsid w:val="00C80FB0"/>
    <w:rsid w:val="00C9055F"/>
    <w:rsid w:val="00C9742D"/>
    <w:rsid w:val="00CA214D"/>
    <w:rsid w:val="00CA7A8D"/>
    <w:rsid w:val="00CB6279"/>
    <w:rsid w:val="00CE01BA"/>
    <w:rsid w:val="00CE3262"/>
    <w:rsid w:val="00D253E3"/>
    <w:rsid w:val="00D31370"/>
    <w:rsid w:val="00D33D02"/>
    <w:rsid w:val="00D35DC7"/>
    <w:rsid w:val="00D36D10"/>
    <w:rsid w:val="00D460A4"/>
    <w:rsid w:val="00D5034D"/>
    <w:rsid w:val="00D52E80"/>
    <w:rsid w:val="00D6190F"/>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044BE"/>
    <w:rsid w:val="00E213D4"/>
    <w:rsid w:val="00E27B68"/>
    <w:rsid w:val="00E318CE"/>
    <w:rsid w:val="00E3373F"/>
    <w:rsid w:val="00E34E86"/>
    <w:rsid w:val="00E41CB6"/>
    <w:rsid w:val="00E455D5"/>
    <w:rsid w:val="00E527E4"/>
    <w:rsid w:val="00E54D0D"/>
    <w:rsid w:val="00EA132C"/>
    <w:rsid w:val="00EB3093"/>
    <w:rsid w:val="00EC4E60"/>
    <w:rsid w:val="00EF4777"/>
    <w:rsid w:val="00EF4F99"/>
    <w:rsid w:val="00EF646B"/>
    <w:rsid w:val="00F01206"/>
    <w:rsid w:val="00F052B4"/>
    <w:rsid w:val="00F053C1"/>
    <w:rsid w:val="00F15356"/>
    <w:rsid w:val="00F20B42"/>
    <w:rsid w:val="00F27936"/>
    <w:rsid w:val="00F4401C"/>
    <w:rsid w:val="00F448D7"/>
    <w:rsid w:val="00F708F6"/>
    <w:rsid w:val="00F74EC0"/>
    <w:rsid w:val="00F8345B"/>
    <w:rsid w:val="00F879FE"/>
    <w:rsid w:val="00F978E4"/>
    <w:rsid w:val="00F979B6"/>
    <w:rsid w:val="00FA0DFA"/>
    <w:rsid w:val="00FA6391"/>
    <w:rsid w:val="00FC11A5"/>
    <w:rsid w:val="00FC3DE8"/>
    <w:rsid w:val="00FC5182"/>
    <w:rsid w:val="00FC6929"/>
    <w:rsid w:val="00FC7B84"/>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locum@hassk12.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2011-11-28T18:24:00Z</cp:lastPrinted>
  <dcterms:created xsi:type="dcterms:W3CDTF">2012-01-30T17:03:00Z</dcterms:created>
  <dcterms:modified xsi:type="dcterms:W3CDTF">2012-01-30T17:31:00Z</dcterms:modified>
</cp:coreProperties>
</file>